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16E" w:rsidRPr="0051216E" w:rsidRDefault="0051216E" w:rsidP="0051216E">
      <w:pPr>
        <w:widowControl/>
        <w:jc w:val="center"/>
        <w:rPr>
          <w:rFonts w:ascii="宋体" w:eastAsia="宋体" w:hAnsi="宋体" w:cs="宋体"/>
          <w:kern w:val="0"/>
          <w:sz w:val="24"/>
          <w:szCs w:val="24"/>
        </w:rPr>
      </w:pPr>
      <w:r w:rsidRPr="0051216E">
        <w:rPr>
          <w:rFonts w:ascii="宋体" w:eastAsia="宋体" w:hAnsi="宋体" w:cs="宋体"/>
          <w:i/>
          <w:iCs/>
          <w:kern w:val="0"/>
          <w:sz w:val="24"/>
          <w:szCs w:val="24"/>
        </w:rPr>
        <w:t>HAPPY YOUTH DAY FOR 2025</w:t>
      </w:r>
    </w:p>
    <w:p w:rsidR="0051216E" w:rsidRPr="0051216E" w:rsidRDefault="0051216E" w:rsidP="0051216E">
      <w:pPr>
        <w:widowControl/>
        <w:jc w:val="center"/>
        <w:rPr>
          <w:rFonts w:ascii="宋体" w:eastAsia="宋体" w:hAnsi="宋体" w:cs="宋体"/>
          <w:kern w:val="0"/>
          <w:sz w:val="24"/>
          <w:szCs w:val="24"/>
        </w:rPr>
      </w:pPr>
      <w:r w:rsidRPr="0051216E">
        <w:rPr>
          <w:rFonts w:ascii="宋体" w:eastAsia="宋体" w:hAnsi="宋体" w:cs="宋体"/>
          <w:b/>
          <w:bCs/>
          <w:color w:val="FAAC04"/>
          <w:kern w:val="0"/>
          <w:sz w:val="60"/>
          <w:szCs w:val="60"/>
        </w:rPr>
        <w:t>我们毕业啦</w:t>
      </w:r>
      <w:r w:rsidRPr="0051216E">
        <w:rPr>
          <w:rFonts w:ascii="宋体" w:eastAsia="宋体" w:hAnsi="宋体" w:cs="宋体"/>
          <w:kern w:val="0"/>
          <w:sz w:val="24"/>
          <w:szCs w:val="24"/>
        </w:rPr>
        <w:br/>
      </w:r>
    </w:p>
    <w:p w:rsidR="0051216E" w:rsidRPr="0051216E" w:rsidRDefault="0051216E" w:rsidP="0051216E">
      <w:pPr>
        <w:widowControl/>
        <w:jc w:val="left"/>
        <w:rPr>
          <w:rFonts w:ascii="宋体" w:eastAsia="宋体" w:hAnsi="宋体" w:cs="宋体"/>
          <w:kern w:val="0"/>
          <w:sz w:val="24"/>
          <w:szCs w:val="24"/>
        </w:rPr>
      </w:pPr>
      <w:r w:rsidRPr="0051216E">
        <w:rPr>
          <w:rFonts w:ascii="宋体" w:eastAsia="宋体" w:hAnsi="宋体" w:cs="宋体"/>
          <w:kern w:val="0"/>
          <w:sz w:val="24"/>
          <w:szCs w:val="24"/>
        </w:rPr>
        <w:t>恰逢热血青春丨青春永不散场</w:t>
      </w:r>
    </w:p>
    <w:p w:rsidR="0051216E" w:rsidRPr="0051216E" w:rsidRDefault="0051216E" w:rsidP="0051216E">
      <w:pPr>
        <w:widowControl/>
        <w:jc w:val="left"/>
        <w:rPr>
          <w:rFonts w:ascii="宋体" w:eastAsia="宋体" w:hAnsi="宋体" w:cs="宋体"/>
          <w:kern w:val="0"/>
          <w:sz w:val="24"/>
          <w:szCs w:val="24"/>
        </w:rPr>
      </w:pPr>
      <w:r w:rsidRPr="0051216E">
        <w:rPr>
          <w:rFonts w:ascii="宋体" w:eastAsia="宋体" w:hAnsi="宋体" w:cs="宋体"/>
          <w:noProof/>
          <w:kern w:val="0"/>
          <w:sz w:val="24"/>
          <w:szCs w:val="24"/>
        </w:rPr>
        <w:drawing>
          <wp:inline distT="0" distB="0" distL="0" distR="0" wp14:anchorId="294142F1" wp14:editId="0B74E009">
            <wp:extent cx="9753600" cy="5600700"/>
            <wp:effectExtent l="0" t="0" r="0" b="0"/>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53600" cy="5600700"/>
                    </a:xfrm>
                    <a:prstGeom prst="rect">
                      <a:avLst/>
                    </a:prstGeom>
                    <a:noFill/>
                    <a:ln>
                      <a:noFill/>
                    </a:ln>
                  </pic:spPr>
                </pic:pic>
              </a:graphicData>
            </a:graphic>
          </wp:inline>
        </w:drawing>
      </w:r>
    </w:p>
    <w:p w:rsidR="0051216E" w:rsidRPr="0051216E" w:rsidRDefault="0051216E" w:rsidP="0051216E">
      <w:pPr>
        <w:widowControl/>
        <w:jc w:val="left"/>
        <w:rPr>
          <w:rFonts w:ascii="宋体" w:eastAsia="宋体" w:hAnsi="宋体" w:cs="宋体"/>
          <w:kern w:val="0"/>
          <w:sz w:val="24"/>
          <w:szCs w:val="24"/>
        </w:rPr>
      </w:pPr>
      <w:r w:rsidRPr="0051216E">
        <w:rPr>
          <w:rFonts w:ascii="宋体" w:eastAsia="宋体" w:hAnsi="宋体" w:cs="宋体"/>
          <w:kern w:val="0"/>
          <w:sz w:val="24"/>
          <w:szCs w:val="24"/>
        </w:rPr>
        <w:t>“</w:t>
      </w:r>
    </w:p>
    <w:p w:rsidR="0051216E" w:rsidRPr="0051216E" w:rsidRDefault="0051216E" w:rsidP="0051216E">
      <w:pPr>
        <w:widowControl/>
        <w:rPr>
          <w:rFonts w:ascii="宋体" w:eastAsia="宋体" w:hAnsi="宋体" w:cs="宋体"/>
          <w:kern w:val="0"/>
          <w:sz w:val="24"/>
          <w:szCs w:val="24"/>
        </w:rPr>
      </w:pPr>
      <w:r w:rsidRPr="0051216E">
        <w:rPr>
          <w:rFonts w:ascii="宋体" w:eastAsia="宋体" w:hAnsi="宋体" w:cs="宋体"/>
          <w:kern w:val="0"/>
          <w:sz w:val="24"/>
          <w:szCs w:val="24"/>
        </w:rPr>
        <w:t>据学校相关规定，今年毕业生离校手续办理环节中，图书馆的办理流程为：</w:t>
      </w:r>
    </w:p>
    <w:p w:rsidR="0051216E" w:rsidRPr="0051216E" w:rsidRDefault="0051216E" w:rsidP="0051216E">
      <w:pPr>
        <w:widowControl/>
        <w:rPr>
          <w:rFonts w:ascii="宋体" w:eastAsia="宋体" w:hAnsi="宋体" w:cs="宋体"/>
          <w:kern w:val="0"/>
          <w:sz w:val="24"/>
          <w:szCs w:val="24"/>
        </w:rPr>
      </w:pPr>
      <w:r w:rsidRPr="0051216E">
        <w:rPr>
          <w:rFonts w:ascii="宋体" w:eastAsia="宋体" w:hAnsi="宋体" w:cs="宋体"/>
          <w:kern w:val="0"/>
          <w:sz w:val="24"/>
          <w:szCs w:val="24"/>
        </w:rPr>
        <w:t>本科生离校手续涉及：图书归还、缴纳滞纳金；</w:t>
      </w:r>
    </w:p>
    <w:p w:rsidR="0051216E" w:rsidRPr="0051216E" w:rsidRDefault="0051216E" w:rsidP="0051216E">
      <w:pPr>
        <w:widowControl/>
        <w:rPr>
          <w:rFonts w:ascii="宋体" w:eastAsia="宋体" w:hAnsi="宋体" w:cs="宋体"/>
          <w:kern w:val="0"/>
          <w:sz w:val="24"/>
          <w:szCs w:val="24"/>
        </w:rPr>
      </w:pPr>
      <w:r w:rsidRPr="0051216E">
        <w:rPr>
          <w:rFonts w:ascii="宋体" w:eastAsia="宋体" w:hAnsi="宋体" w:cs="宋体"/>
          <w:kern w:val="0"/>
          <w:sz w:val="24"/>
          <w:szCs w:val="24"/>
        </w:rPr>
        <w:t>研究生离校手续涉及：图书归还、缴纳滞纳金、学位论文提交。</w:t>
      </w:r>
    </w:p>
    <w:p w:rsidR="0051216E" w:rsidRPr="0051216E" w:rsidRDefault="0051216E" w:rsidP="0051216E">
      <w:pPr>
        <w:widowControl/>
        <w:jc w:val="left"/>
        <w:rPr>
          <w:rFonts w:ascii="宋体" w:eastAsia="宋体" w:hAnsi="宋体" w:cs="宋体"/>
          <w:kern w:val="0"/>
          <w:sz w:val="24"/>
          <w:szCs w:val="24"/>
        </w:rPr>
      </w:pPr>
      <w:r w:rsidRPr="0051216E">
        <w:rPr>
          <w:rFonts w:ascii="宋体" w:eastAsia="宋体" w:hAnsi="宋体" w:cs="宋体"/>
          <w:b/>
          <w:bCs/>
          <w:kern w:val="0"/>
          <w:sz w:val="24"/>
          <w:szCs w:val="24"/>
        </w:rPr>
        <w:t>01</w:t>
      </w:r>
    </w:p>
    <w:p w:rsidR="0051216E" w:rsidRPr="0051216E" w:rsidRDefault="0051216E" w:rsidP="0051216E">
      <w:pPr>
        <w:widowControl/>
        <w:jc w:val="left"/>
        <w:rPr>
          <w:rFonts w:ascii="宋体" w:eastAsia="宋体" w:hAnsi="宋体" w:cs="宋体"/>
          <w:kern w:val="0"/>
          <w:sz w:val="24"/>
          <w:szCs w:val="24"/>
        </w:rPr>
      </w:pPr>
      <w:r w:rsidRPr="0051216E">
        <w:rPr>
          <w:rFonts w:ascii="宋体" w:eastAsia="宋体" w:hAnsi="宋体" w:cs="宋体"/>
          <w:b/>
          <w:bCs/>
          <w:kern w:val="0"/>
          <w:sz w:val="24"/>
          <w:szCs w:val="24"/>
        </w:rPr>
        <w:t>关于借还书籍</w:t>
      </w:r>
    </w:p>
    <w:p w:rsidR="0051216E" w:rsidRPr="0051216E" w:rsidRDefault="0051216E" w:rsidP="0051216E">
      <w:pPr>
        <w:widowControl/>
        <w:jc w:val="left"/>
        <w:rPr>
          <w:rFonts w:ascii="宋体" w:eastAsia="宋体" w:hAnsi="宋体" w:cs="宋体"/>
          <w:kern w:val="0"/>
          <w:sz w:val="24"/>
          <w:szCs w:val="24"/>
        </w:rPr>
      </w:pPr>
      <w:r w:rsidRPr="0051216E">
        <w:rPr>
          <w:rFonts w:ascii="宋体" w:eastAsia="宋体" w:hAnsi="宋体" w:cs="宋体"/>
          <w:kern w:val="0"/>
          <w:sz w:val="24"/>
          <w:szCs w:val="24"/>
        </w:rPr>
        <w:t>6月19日（星期四）起，所有毕业生停止书刊借阅，可持“一卡通”阅览书刊。</w:t>
      </w:r>
    </w:p>
    <w:p w:rsidR="0051216E" w:rsidRPr="0051216E" w:rsidRDefault="0051216E" w:rsidP="0051216E">
      <w:pPr>
        <w:widowControl/>
        <w:jc w:val="left"/>
        <w:rPr>
          <w:rFonts w:ascii="宋体" w:eastAsia="宋体" w:hAnsi="宋体" w:cs="宋体"/>
          <w:kern w:val="0"/>
          <w:sz w:val="24"/>
          <w:szCs w:val="24"/>
        </w:rPr>
      </w:pPr>
      <w:r w:rsidRPr="0051216E">
        <w:rPr>
          <w:rFonts w:ascii="宋体" w:eastAsia="宋体" w:hAnsi="宋体" w:cs="宋体"/>
          <w:kern w:val="0"/>
          <w:sz w:val="24"/>
          <w:szCs w:val="24"/>
        </w:rPr>
        <w:lastRenderedPageBreak/>
        <w:br/>
      </w:r>
    </w:p>
    <w:p w:rsidR="0051216E" w:rsidRPr="0051216E" w:rsidRDefault="0051216E" w:rsidP="0051216E">
      <w:pPr>
        <w:widowControl/>
        <w:jc w:val="left"/>
        <w:rPr>
          <w:rFonts w:ascii="宋体" w:eastAsia="宋体" w:hAnsi="宋体" w:cs="宋体"/>
          <w:kern w:val="0"/>
          <w:sz w:val="24"/>
          <w:szCs w:val="24"/>
        </w:rPr>
      </w:pPr>
      <w:r w:rsidRPr="0051216E">
        <w:rPr>
          <w:rFonts w:ascii="宋体" w:eastAsia="宋体" w:hAnsi="宋体" w:cs="宋体"/>
          <w:b/>
          <w:bCs/>
          <w:kern w:val="0"/>
          <w:sz w:val="24"/>
          <w:szCs w:val="24"/>
        </w:rPr>
        <w:t>02</w:t>
      </w:r>
    </w:p>
    <w:p w:rsidR="0051216E" w:rsidRPr="0051216E" w:rsidRDefault="0051216E" w:rsidP="0051216E">
      <w:pPr>
        <w:widowControl/>
        <w:jc w:val="left"/>
        <w:rPr>
          <w:rFonts w:ascii="宋体" w:eastAsia="宋体" w:hAnsi="宋体" w:cs="宋体"/>
          <w:kern w:val="0"/>
          <w:sz w:val="24"/>
          <w:szCs w:val="24"/>
        </w:rPr>
      </w:pPr>
      <w:r w:rsidRPr="0051216E">
        <w:rPr>
          <w:rFonts w:ascii="宋体" w:eastAsia="宋体" w:hAnsi="宋体" w:cs="宋体"/>
          <w:b/>
          <w:bCs/>
          <w:kern w:val="0"/>
          <w:sz w:val="24"/>
          <w:szCs w:val="24"/>
        </w:rPr>
        <w:t>离校手续</w:t>
      </w:r>
    </w:p>
    <w:p w:rsidR="0051216E" w:rsidRPr="0051216E" w:rsidRDefault="0051216E" w:rsidP="0051216E">
      <w:pPr>
        <w:widowControl/>
        <w:jc w:val="left"/>
        <w:rPr>
          <w:rFonts w:ascii="宋体" w:eastAsia="宋体" w:hAnsi="宋体" w:cs="宋体"/>
          <w:kern w:val="0"/>
          <w:sz w:val="24"/>
          <w:szCs w:val="24"/>
        </w:rPr>
      </w:pPr>
      <w:r w:rsidRPr="0051216E">
        <w:rPr>
          <w:rFonts w:ascii="宋体" w:eastAsia="宋体" w:hAnsi="宋体" w:cs="宋体"/>
          <w:kern w:val="0"/>
          <w:sz w:val="24"/>
          <w:szCs w:val="24"/>
        </w:rPr>
        <w:t>6月19日（星期四）起，毕业生可通过离校系统查看办理状态，显示“无须办理”或“已办理”，无需到图书馆办理离校手续。</w:t>
      </w:r>
    </w:p>
    <w:p w:rsidR="0051216E" w:rsidRPr="0051216E" w:rsidRDefault="0051216E" w:rsidP="0051216E">
      <w:pPr>
        <w:widowControl/>
        <w:jc w:val="left"/>
        <w:rPr>
          <w:rFonts w:ascii="宋体" w:eastAsia="宋体" w:hAnsi="宋体" w:cs="宋体"/>
          <w:kern w:val="0"/>
          <w:sz w:val="24"/>
          <w:szCs w:val="24"/>
        </w:rPr>
      </w:pPr>
      <w:r w:rsidRPr="0051216E">
        <w:rPr>
          <w:rFonts w:ascii="宋体" w:eastAsia="宋体" w:hAnsi="宋体" w:cs="宋体"/>
          <w:kern w:val="0"/>
          <w:sz w:val="24"/>
          <w:szCs w:val="24"/>
        </w:rPr>
        <w:br/>
      </w:r>
    </w:p>
    <w:p w:rsidR="0051216E" w:rsidRPr="0051216E" w:rsidRDefault="0051216E" w:rsidP="0051216E">
      <w:pPr>
        <w:widowControl/>
        <w:jc w:val="left"/>
        <w:rPr>
          <w:rFonts w:ascii="宋体" w:eastAsia="宋体" w:hAnsi="宋体" w:cs="宋体"/>
          <w:kern w:val="0"/>
          <w:sz w:val="24"/>
          <w:szCs w:val="24"/>
        </w:rPr>
      </w:pPr>
      <w:r w:rsidRPr="0051216E">
        <w:rPr>
          <w:rFonts w:ascii="宋体" w:eastAsia="宋体" w:hAnsi="宋体" w:cs="宋体"/>
          <w:b/>
          <w:bCs/>
          <w:kern w:val="0"/>
          <w:sz w:val="24"/>
          <w:szCs w:val="24"/>
        </w:rPr>
        <w:t>03</w:t>
      </w:r>
    </w:p>
    <w:p w:rsidR="0051216E" w:rsidRPr="0051216E" w:rsidRDefault="0051216E" w:rsidP="0051216E">
      <w:pPr>
        <w:widowControl/>
        <w:jc w:val="left"/>
        <w:rPr>
          <w:rFonts w:ascii="宋体" w:eastAsia="宋体" w:hAnsi="宋体" w:cs="宋体"/>
          <w:kern w:val="0"/>
          <w:sz w:val="24"/>
          <w:szCs w:val="24"/>
        </w:rPr>
      </w:pPr>
      <w:r w:rsidRPr="0051216E">
        <w:rPr>
          <w:rFonts w:ascii="宋体" w:eastAsia="宋体" w:hAnsi="宋体" w:cs="宋体"/>
          <w:b/>
          <w:bCs/>
          <w:kern w:val="0"/>
          <w:sz w:val="24"/>
          <w:szCs w:val="24"/>
        </w:rPr>
        <w:t>缴纳滞纳金</w:t>
      </w:r>
    </w:p>
    <w:p w:rsidR="0051216E" w:rsidRPr="0051216E" w:rsidRDefault="0051216E" w:rsidP="0051216E">
      <w:pPr>
        <w:widowControl/>
        <w:jc w:val="left"/>
        <w:rPr>
          <w:rFonts w:ascii="宋体" w:eastAsia="宋体" w:hAnsi="宋体" w:cs="宋体"/>
          <w:kern w:val="0"/>
          <w:sz w:val="24"/>
          <w:szCs w:val="24"/>
        </w:rPr>
      </w:pPr>
      <w:r w:rsidRPr="0051216E">
        <w:rPr>
          <w:rFonts w:ascii="宋体" w:eastAsia="宋体" w:hAnsi="宋体" w:cs="宋体"/>
          <w:kern w:val="0"/>
          <w:sz w:val="24"/>
          <w:szCs w:val="24"/>
        </w:rPr>
        <w:t>请保证“一卡通”中有足够的余额（不收现金）；处理违章（赔款），微信、支付宝、银行卡均可（不收现金）。</w:t>
      </w:r>
    </w:p>
    <w:p w:rsidR="0051216E" w:rsidRPr="0051216E" w:rsidRDefault="0051216E" w:rsidP="0051216E">
      <w:pPr>
        <w:widowControl/>
        <w:jc w:val="left"/>
        <w:rPr>
          <w:rFonts w:ascii="宋体" w:eastAsia="宋体" w:hAnsi="宋体" w:cs="宋体"/>
          <w:kern w:val="0"/>
          <w:sz w:val="24"/>
          <w:szCs w:val="24"/>
        </w:rPr>
      </w:pPr>
      <w:r w:rsidRPr="0051216E">
        <w:rPr>
          <w:rFonts w:ascii="宋体" w:eastAsia="宋体" w:hAnsi="宋体" w:cs="宋体"/>
          <w:kern w:val="0"/>
          <w:sz w:val="24"/>
          <w:szCs w:val="24"/>
        </w:rPr>
        <w:t>办理地点：主区图书馆三层办证处，咨询电话：51683474</w:t>
      </w:r>
    </w:p>
    <w:p w:rsidR="0051216E" w:rsidRPr="0051216E" w:rsidRDefault="0051216E" w:rsidP="0051216E">
      <w:pPr>
        <w:widowControl/>
        <w:jc w:val="left"/>
        <w:rPr>
          <w:rFonts w:ascii="宋体" w:eastAsia="宋体" w:hAnsi="宋体" w:cs="宋体"/>
          <w:kern w:val="0"/>
          <w:sz w:val="24"/>
          <w:szCs w:val="24"/>
        </w:rPr>
      </w:pPr>
      <w:r w:rsidRPr="0051216E">
        <w:rPr>
          <w:rFonts w:ascii="宋体" w:eastAsia="宋体" w:hAnsi="宋体" w:cs="宋体"/>
          <w:kern w:val="0"/>
          <w:sz w:val="24"/>
          <w:szCs w:val="24"/>
        </w:rPr>
        <w:br/>
      </w:r>
    </w:p>
    <w:p w:rsidR="0051216E" w:rsidRPr="0051216E" w:rsidRDefault="0051216E" w:rsidP="0051216E">
      <w:pPr>
        <w:widowControl/>
        <w:jc w:val="left"/>
        <w:rPr>
          <w:rFonts w:ascii="宋体" w:eastAsia="宋体" w:hAnsi="宋体" w:cs="宋体"/>
          <w:kern w:val="0"/>
          <w:sz w:val="24"/>
          <w:szCs w:val="24"/>
        </w:rPr>
      </w:pPr>
      <w:r w:rsidRPr="0051216E">
        <w:rPr>
          <w:rFonts w:ascii="宋体" w:eastAsia="宋体" w:hAnsi="宋体" w:cs="宋体"/>
          <w:b/>
          <w:bCs/>
          <w:kern w:val="0"/>
          <w:sz w:val="24"/>
          <w:szCs w:val="24"/>
        </w:rPr>
        <w:t>04</w:t>
      </w:r>
    </w:p>
    <w:p w:rsidR="0051216E" w:rsidRPr="0051216E" w:rsidRDefault="0051216E" w:rsidP="0051216E">
      <w:pPr>
        <w:widowControl/>
        <w:jc w:val="left"/>
        <w:rPr>
          <w:rFonts w:ascii="宋体" w:eastAsia="宋体" w:hAnsi="宋体" w:cs="宋体"/>
          <w:kern w:val="0"/>
          <w:sz w:val="24"/>
          <w:szCs w:val="24"/>
        </w:rPr>
      </w:pPr>
      <w:r w:rsidRPr="0051216E">
        <w:rPr>
          <w:rFonts w:ascii="宋体" w:eastAsia="宋体" w:hAnsi="宋体" w:cs="宋体"/>
          <w:b/>
          <w:bCs/>
          <w:kern w:val="0"/>
          <w:sz w:val="24"/>
          <w:szCs w:val="24"/>
        </w:rPr>
        <w:t>学位论文提交</w:t>
      </w:r>
    </w:p>
    <w:p w:rsidR="0051216E" w:rsidRPr="0051216E" w:rsidRDefault="0051216E" w:rsidP="0051216E">
      <w:pPr>
        <w:widowControl/>
        <w:jc w:val="left"/>
        <w:rPr>
          <w:rFonts w:ascii="宋体" w:eastAsia="宋体" w:hAnsi="宋体" w:cs="宋体"/>
          <w:kern w:val="0"/>
          <w:sz w:val="24"/>
          <w:szCs w:val="24"/>
        </w:rPr>
      </w:pPr>
      <w:r w:rsidRPr="0051216E">
        <w:rPr>
          <w:rFonts w:ascii="宋体" w:eastAsia="宋体" w:hAnsi="宋体" w:cs="宋体"/>
          <w:kern w:val="0"/>
          <w:sz w:val="23"/>
          <w:szCs w:val="23"/>
        </w:rPr>
        <w:t>所有毕业研究生需在图书馆主页“学位论文提交”模块提交电子版学位论文并审核通过。电子版学位论文审核通过后，方能办理离校手续。</w:t>
      </w:r>
    </w:p>
    <w:p w:rsidR="0051216E" w:rsidRPr="0051216E" w:rsidRDefault="0051216E" w:rsidP="0051216E">
      <w:pPr>
        <w:widowControl/>
        <w:jc w:val="left"/>
        <w:rPr>
          <w:rFonts w:ascii="宋体" w:eastAsia="宋体" w:hAnsi="宋体" w:cs="宋体"/>
          <w:kern w:val="0"/>
          <w:sz w:val="24"/>
          <w:szCs w:val="24"/>
        </w:rPr>
      </w:pPr>
      <w:r w:rsidRPr="0051216E">
        <w:rPr>
          <w:rFonts w:ascii="宋体" w:eastAsia="宋体" w:hAnsi="宋体" w:cs="宋体"/>
          <w:kern w:val="0"/>
          <w:sz w:val="23"/>
          <w:szCs w:val="23"/>
        </w:rPr>
        <w:t>电子版学位论文提交均为线上提交，且必须在校园网内进行。</w:t>
      </w:r>
    </w:p>
    <w:p w:rsidR="0051216E" w:rsidRPr="0051216E" w:rsidRDefault="0051216E" w:rsidP="0051216E">
      <w:pPr>
        <w:widowControl/>
        <w:jc w:val="left"/>
        <w:rPr>
          <w:rFonts w:ascii="宋体" w:eastAsia="宋体" w:hAnsi="宋体" w:cs="宋体"/>
          <w:kern w:val="0"/>
          <w:sz w:val="24"/>
          <w:szCs w:val="24"/>
        </w:rPr>
      </w:pPr>
      <w:r w:rsidRPr="0051216E">
        <w:rPr>
          <w:rFonts w:ascii="宋体" w:eastAsia="宋体" w:hAnsi="宋体" w:cs="宋体"/>
          <w:kern w:val="0"/>
          <w:sz w:val="23"/>
          <w:szCs w:val="23"/>
        </w:rPr>
        <w:t>涉密电子版学位论文图书馆不收取。相关涉密研究生请持证明至主区图书馆三层办证处现场办理离校手续。</w:t>
      </w:r>
    </w:p>
    <w:p w:rsidR="0051216E" w:rsidRPr="0051216E" w:rsidRDefault="0051216E" w:rsidP="0051216E">
      <w:pPr>
        <w:widowControl/>
        <w:jc w:val="left"/>
        <w:rPr>
          <w:rFonts w:ascii="宋体" w:eastAsia="宋体" w:hAnsi="宋体" w:cs="宋体"/>
          <w:kern w:val="0"/>
          <w:sz w:val="24"/>
          <w:szCs w:val="24"/>
        </w:rPr>
      </w:pPr>
      <w:r w:rsidRPr="0051216E">
        <w:rPr>
          <w:rFonts w:ascii="宋体" w:eastAsia="宋体" w:hAnsi="宋体" w:cs="宋体"/>
          <w:kern w:val="0"/>
          <w:sz w:val="23"/>
          <w:szCs w:val="23"/>
        </w:rPr>
        <w:t>咨询电话：51683474 </w:t>
      </w:r>
    </w:p>
    <w:p w:rsidR="0051216E" w:rsidRPr="0051216E" w:rsidRDefault="0051216E" w:rsidP="0051216E">
      <w:pPr>
        <w:widowControl/>
        <w:jc w:val="left"/>
        <w:rPr>
          <w:rFonts w:ascii="宋体" w:eastAsia="宋体" w:hAnsi="宋体" w:cs="宋体"/>
          <w:kern w:val="0"/>
          <w:sz w:val="24"/>
          <w:szCs w:val="24"/>
        </w:rPr>
      </w:pPr>
      <w:r w:rsidRPr="0051216E">
        <w:rPr>
          <w:rFonts w:ascii="宋体" w:eastAsia="宋体" w:hAnsi="宋体" w:cs="宋体"/>
          <w:kern w:val="0"/>
          <w:sz w:val="24"/>
          <w:szCs w:val="24"/>
        </w:rPr>
        <w:br/>
      </w:r>
    </w:p>
    <w:p w:rsidR="0051216E" w:rsidRPr="0051216E" w:rsidRDefault="0051216E" w:rsidP="0051216E">
      <w:pPr>
        <w:widowControl/>
        <w:jc w:val="left"/>
        <w:rPr>
          <w:rFonts w:ascii="宋体" w:eastAsia="宋体" w:hAnsi="宋体" w:cs="宋体"/>
          <w:kern w:val="0"/>
          <w:sz w:val="24"/>
          <w:szCs w:val="24"/>
        </w:rPr>
      </w:pPr>
      <w:r w:rsidRPr="0051216E">
        <w:rPr>
          <w:rFonts w:ascii="宋体" w:eastAsia="宋体" w:hAnsi="宋体" w:cs="宋体"/>
          <w:b/>
          <w:bCs/>
          <w:kern w:val="0"/>
          <w:sz w:val="24"/>
          <w:szCs w:val="24"/>
        </w:rPr>
        <w:t>特别说明</w:t>
      </w:r>
    </w:p>
    <w:p w:rsidR="0051216E" w:rsidRPr="0051216E" w:rsidRDefault="0051216E" w:rsidP="0051216E">
      <w:pPr>
        <w:widowControl/>
        <w:jc w:val="left"/>
        <w:rPr>
          <w:rFonts w:ascii="宋体" w:eastAsia="宋体" w:hAnsi="宋体" w:cs="宋体"/>
          <w:kern w:val="0"/>
          <w:sz w:val="24"/>
          <w:szCs w:val="24"/>
        </w:rPr>
      </w:pPr>
      <w:r w:rsidRPr="0051216E">
        <w:rPr>
          <w:rFonts w:ascii="宋体" w:eastAsia="宋体" w:hAnsi="宋体" w:cs="宋体"/>
          <w:kern w:val="0"/>
          <w:sz w:val="24"/>
          <w:szCs w:val="24"/>
        </w:rPr>
        <w:t>毕业快乐</w:t>
      </w:r>
    </w:p>
    <w:p w:rsidR="0051216E" w:rsidRPr="0051216E" w:rsidRDefault="0051216E" w:rsidP="0051216E">
      <w:pPr>
        <w:widowControl/>
        <w:jc w:val="left"/>
        <w:rPr>
          <w:rFonts w:ascii="宋体" w:eastAsia="宋体" w:hAnsi="宋体" w:cs="宋体"/>
          <w:kern w:val="0"/>
          <w:sz w:val="24"/>
          <w:szCs w:val="24"/>
        </w:rPr>
      </w:pPr>
      <w:r w:rsidRPr="0051216E">
        <w:rPr>
          <w:rFonts w:ascii="宋体" w:eastAsia="宋体" w:hAnsi="宋体" w:cs="宋体"/>
          <w:kern w:val="0"/>
          <w:sz w:val="24"/>
          <w:szCs w:val="24"/>
        </w:rPr>
        <w:t>如电子版论文已审核通过，且没有欠书、欠费，可发邮件至 tsgltb@bjtu.edu.cn（邮件标题为：学号+办理离校手续。邮件内容注明：姓名、学号、联系方式）申请办理离校手续，不需要到图书馆现场办理。</w:t>
      </w:r>
    </w:p>
    <w:p w:rsidR="0051216E" w:rsidRPr="0051216E" w:rsidRDefault="0051216E" w:rsidP="0051216E">
      <w:pPr>
        <w:widowControl/>
        <w:jc w:val="left"/>
        <w:rPr>
          <w:rFonts w:ascii="宋体" w:eastAsia="宋体" w:hAnsi="宋体" w:cs="宋体"/>
          <w:kern w:val="0"/>
          <w:sz w:val="24"/>
          <w:szCs w:val="24"/>
        </w:rPr>
      </w:pPr>
      <w:r w:rsidRPr="0051216E">
        <w:rPr>
          <w:rFonts w:ascii="宋体" w:eastAsia="宋体" w:hAnsi="宋体" w:cs="宋体"/>
          <w:kern w:val="0"/>
          <w:sz w:val="24"/>
          <w:szCs w:val="24"/>
        </w:rPr>
        <w:br/>
      </w:r>
    </w:p>
    <w:p w:rsidR="0051216E" w:rsidRPr="0051216E" w:rsidRDefault="0051216E" w:rsidP="0051216E">
      <w:pPr>
        <w:widowControl/>
        <w:jc w:val="left"/>
        <w:rPr>
          <w:rFonts w:ascii="宋体" w:eastAsia="宋体" w:hAnsi="宋体" w:cs="宋体"/>
          <w:kern w:val="0"/>
          <w:sz w:val="24"/>
          <w:szCs w:val="24"/>
        </w:rPr>
      </w:pPr>
      <w:r w:rsidRPr="0051216E">
        <w:rPr>
          <w:rFonts w:ascii="宋体" w:eastAsia="宋体" w:hAnsi="宋体" w:cs="宋体"/>
          <w:noProof/>
          <w:kern w:val="0"/>
          <w:sz w:val="24"/>
          <w:szCs w:val="24"/>
        </w:rPr>
        <w:lastRenderedPageBreak/>
        <w:drawing>
          <wp:inline distT="0" distB="0" distL="0" distR="0" wp14:anchorId="47B1DEA8" wp14:editId="25AC08EA">
            <wp:extent cx="9753600" cy="8816340"/>
            <wp:effectExtent l="0" t="0" r="0" b="3810"/>
            <wp:docPr id="6"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53600" cy="8816340"/>
                    </a:xfrm>
                    <a:prstGeom prst="rect">
                      <a:avLst/>
                    </a:prstGeom>
                    <a:noFill/>
                    <a:ln>
                      <a:noFill/>
                    </a:ln>
                  </pic:spPr>
                </pic:pic>
              </a:graphicData>
            </a:graphic>
          </wp:inline>
        </w:drawing>
      </w:r>
      <w:r w:rsidRPr="0051216E">
        <w:rPr>
          <w:rFonts w:ascii="宋体" w:eastAsia="宋体" w:hAnsi="宋体" w:cs="宋体"/>
          <w:noProof/>
          <w:kern w:val="0"/>
          <w:sz w:val="24"/>
          <w:szCs w:val="24"/>
        </w:rPr>
        <w:lastRenderedPageBreak/>
        <w:drawing>
          <wp:inline distT="0" distB="0" distL="0" distR="0" wp14:anchorId="0DB7BB56" wp14:editId="4D38972A">
            <wp:extent cx="9753600" cy="5600700"/>
            <wp:effectExtent l="0" t="0" r="0" b="0"/>
            <wp:docPr id="7" name="图片 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53600" cy="5600700"/>
                    </a:xfrm>
                    <a:prstGeom prst="rect">
                      <a:avLst/>
                    </a:prstGeom>
                    <a:noFill/>
                    <a:ln>
                      <a:noFill/>
                    </a:ln>
                  </pic:spPr>
                </pic:pic>
              </a:graphicData>
            </a:graphic>
          </wp:inline>
        </w:drawing>
      </w:r>
    </w:p>
    <w:p w:rsidR="0051216E" w:rsidRPr="0051216E" w:rsidRDefault="0051216E" w:rsidP="0051216E">
      <w:pPr>
        <w:widowControl/>
        <w:jc w:val="left"/>
        <w:rPr>
          <w:rFonts w:ascii="宋体" w:eastAsia="宋体" w:hAnsi="宋体" w:cs="宋体"/>
          <w:kern w:val="0"/>
          <w:sz w:val="24"/>
          <w:szCs w:val="24"/>
        </w:rPr>
      </w:pPr>
      <w:r w:rsidRPr="0051216E">
        <w:rPr>
          <w:rFonts w:ascii="宋体" w:eastAsia="宋体" w:hAnsi="宋体" w:cs="宋体"/>
          <w:b/>
          <w:bCs/>
          <w:kern w:val="0"/>
          <w:sz w:val="24"/>
          <w:szCs w:val="24"/>
        </w:rPr>
        <w:t>-END-</w:t>
      </w:r>
    </w:p>
    <w:p w:rsidR="0051216E" w:rsidRPr="0051216E" w:rsidRDefault="0051216E" w:rsidP="0051216E">
      <w:pPr>
        <w:widowControl/>
        <w:jc w:val="left"/>
        <w:rPr>
          <w:rFonts w:ascii="宋体" w:eastAsia="宋体" w:hAnsi="宋体" w:cs="宋体"/>
          <w:kern w:val="0"/>
          <w:sz w:val="24"/>
          <w:szCs w:val="24"/>
        </w:rPr>
      </w:pPr>
      <w:r w:rsidRPr="0051216E">
        <w:rPr>
          <w:rFonts w:ascii="宋体" w:eastAsia="宋体" w:hAnsi="宋体" w:cs="宋体"/>
          <w:noProof/>
          <w:kern w:val="0"/>
          <w:sz w:val="24"/>
          <w:szCs w:val="24"/>
        </w:rPr>
        <w:lastRenderedPageBreak/>
        <w:drawing>
          <wp:inline distT="0" distB="0" distL="0" distR="0" wp14:anchorId="5C9A7FB9" wp14:editId="7185D3D8">
            <wp:extent cx="9753600" cy="3055620"/>
            <wp:effectExtent l="0" t="0" r="0" b="0"/>
            <wp:docPr id="8" name="图片 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53600" cy="3055620"/>
                    </a:xfrm>
                    <a:prstGeom prst="rect">
                      <a:avLst/>
                    </a:prstGeom>
                    <a:noFill/>
                    <a:ln>
                      <a:noFill/>
                    </a:ln>
                  </pic:spPr>
                </pic:pic>
              </a:graphicData>
            </a:graphic>
          </wp:inline>
        </w:drawing>
      </w:r>
    </w:p>
    <w:p w:rsidR="00D6362F" w:rsidRDefault="00FE2FE6">
      <w:bookmarkStart w:id="0" w:name="_GoBack"/>
      <w:bookmarkEnd w:id="0"/>
    </w:p>
    <w:sectPr w:rsidR="00D636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FE6" w:rsidRDefault="00FE2FE6" w:rsidP="0051216E">
      <w:r>
        <w:separator/>
      </w:r>
    </w:p>
  </w:endnote>
  <w:endnote w:type="continuationSeparator" w:id="0">
    <w:p w:rsidR="00FE2FE6" w:rsidRDefault="00FE2FE6" w:rsidP="00512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FE6" w:rsidRDefault="00FE2FE6" w:rsidP="0051216E">
      <w:r>
        <w:separator/>
      </w:r>
    </w:p>
  </w:footnote>
  <w:footnote w:type="continuationSeparator" w:id="0">
    <w:p w:rsidR="00FE2FE6" w:rsidRDefault="00FE2FE6" w:rsidP="005121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77B"/>
    <w:rsid w:val="000E6ACB"/>
    <w:rsid w:val="0051216E"/>
    <w:rsid w:val="00CB377B"/>
    <w:rsid w:val="00F56A91"/>
    <w:rsid w:val="00FE2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1896EA-4EDB-498E-B196-0427D255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16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1216E"/>
    <w:rPr>
      <w:sz w:val="18"/>
      <w:szCs w:val="18"/>
    </w:rPr>
  </w:style>
  <w:style w:type="paragraph" w:styleId="a5">
    <w:name w:val="footer"/>
    <w:basedOn w:val="a"/>
    <w:link w:val="a6"/>
    <w:uiPriority w:val="99"/>
    <w:unhideWhenUsed/>
    <w:rsid w:val="0051216E"/>
    <w:pPr>
      <w:tabs>
        <w:tab w:val="center" w:pos="4153"/>
        <w:tab w:val="right" w:pos="8306"/>
      </w:tabs>
      <w:snapToGrid w:val="0"/>
      <w:jc w:val="left"/>
    </w:pPr>
    <w:rPr>
      <w:sz w:val="18"/>
      <w:szCs w:val="18"/>
    </w:rPr>
  </w:style>
  <w:style w:type="character" w:customStyle="1" w:styleId="a6">
    <w:name w:val="页脚 字符"/>
    <w:basedOn w:val="a0"/>
    <w:link w:val="a5"/>
    <w:uiPriority w:val="99"/>
    <w:rsid w:val="005121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70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2025-06-17T07:10:00Z</dcterms:created>
  <dcterms:modified xsi:type="dcterms:W3CDTF">2025-06-17T07:11:00Z</dcterms:modified>
</cp:coreProperties>
</file>